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C4EF4" w14:textId="77777777" w:rsidR="00BC3A6C" w:rsidRPr="00941A55" w:rsidRDefault="008B4E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41A5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ИЗРАИЛЬ-75 ЛЕТ: МЕЖДУ ПРОШЛЫМ И БУДУЩИМ</w:t>
      </w:r>
    </w:p>
    <w:p w14:paraId="476D9060" w14:textId="77777777" w:rsidR="00BC3A6C" w:rsidRDefault="00BC3A6C">
      <w:pPr>
        <w:spacing w:after="0" w:line="240" w:lineRule="auto"/>
        <w:jc w:val="both"/>
        <w:rPr>
          <w:rFonts w:ascii="Arial" w:hAnsi="Arial"/>
          <w:b/>
          <w:bCs/>
          <w:color w:val="000000"/>
          <w:sz w:val="24"/>
          <w:szCs w:val="24"/>
          <w:shd w:val="clear" w:color="auto" w:fill="FFFFFF"/>
        </w:rPr>
      </w:pPr>
    </w:p>
    <w:p w14:paraId="51489362" w14:textId="27BA65F6" w:rsidR="00BC3A6C" w:rsidRPr="006D7022" w:rsidRDefault="00501248" w:rsidP="006D7022">
      <w:pPr>
        <w:spacing w:after="0" w:line="240" w:lineRule="auto"/>
        <w:ind w:firstLine="851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6D7022">
        <w:rPr>
          <w:rFonts w:ascii="Times New Roman" w:eastAsia="Liberation Sans" w:hAnsi="Times New Roman" w:cs="Times New Roman"/>
          <w:color w:val="000000"/>
          <w:sz w:val="28"/>
          <w:szCs w:val="28"/>
          <w:lang w:val="en-US"/>
        </w:rPr>
        <w:t>III</w:t>
      </w:r>
      <w:r w:rsidRPr="006D7022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Международная научная </w:t>
      </w:r>
      <w:proofErr w:type="spellStart"/>
      <w:r w:rsidRPr="006D7022">
        <w:rPr>
          <w:rFonts w:ascii="Times New Roman" w:eastAsia="Liberation Sans" w:hAnsi="Times New Roman" w:cs="Times New Roman"/>
          <w:color w:val="000000"/>
          <w:sz w:val="28"/>
          <w:szCs w:val="28"/>
        </w:rPr>
        <w:t>израилеведческая</w:t>
      </w:r>
      <w:proofErr w:type="spellEnd"/>
      <w:r w:rsidRPr="006D7022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конференция Института востоковедения РАН «Чтения имени А.Е. Бовина» в 2023 году будет посвящена 75-летию Г</w:t>
      </w:r>
      <w:r w:rsidR="006D7022">
        <w:rPr>
          <w:rFonts w:ascii="Times New Roman" w:eastAsia="Liberation Sans" w:hAnsi="Times New Roman" w:cs="Times New Roman"/>
          <w:color w:val="000000"/>
          <w:sz w:val="28"/>
          <w:szCs w:val="28"/>
        </w:rPr>
        <w:t>осударства Израиль, включая оценку</w:t>
      </w:r>
      <w:r w:rsidRPr="006D7022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наиболее актуальных </w:t>
      </w:r>
      <w:r w:rsidR="006D7022">
        <w:rPr>
          <w:rFonts w:ascii="Times New Roman" w:eastAsia="Liberation Sans" w:hAnsi="Times New Roman" w:cs="Times New Roman"/>
          <w:color w:val="000000"/>
          <w:sz w:val="28"/>
          <w:szCs w:val="28"/>
        </w:rPr>
        <w:t>событий</w:t>
      </w:r>
      <w:r w:rsidRPr="006D7022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и </w:t>
      </w:r>
      <w:r w:rsidR="006D7022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рассмотрение </w:t>
      </w:r>
      <w:r w:rsidRPr="006D7022">
        <w:rPr>
          <w:rFonts w:ascii="Times New Roman" w:eastAsia="Liberation Sans" w:hAnsi="Times New Roman" w:cs="Times New Roman"/>
          <w:color w:val="000000"/>
          <w:sz w:val="28"/>
          <w:szCs w:val="28"/>
        </w:rPr>
        <w:t>фундаментальны</w:t>
      </w:r>
      <w:r w:rsidR="006D7022">
        <w:rPr>
          <w:rFonts w:ascii="Times New Roman" w:eastAsia="Liberation Sans" w:hAnsi="Times New Roman" w:cs="Times New Roman"/>
          <w:color w:val="000000"/>
          <w:sz w:val="28"/>
          <w:szCs w:val="28"/>
        </w:rPr>
        <w:t>х</w:t>
      </w:r>
      <w:r w:rsidRPr="006D7022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вопрос</w:t>
      </w:r>
      <w:r w:rsidR="006D7022">
        <w:rPr>
          <w:rFonts w:ascii="Times New Roman" w:eastAsia="Liberation Sans" w:hAnsi="Times New Roman" w:cs="Times New Roman"/>
          <w:color w:val="000000"/>
          <w:sz w:val="28"/>
          <w:szCs w:val="28"/>
        </w:rPr>
        <w:t>ов</w:t>
      </w:r>
      <w:r w:rsidRPr="006D7022">
        <w:rPr>
          <w:rFonts w:ascii="Times New Roman" w:eastAsia="Liberation Sans" w:hAnsi="Times New Roman" w:cs="Times New Roman"/>
          <w:color w:val="000000"/>
          <w:sz w:val="28"/>
          <w:szCs w:val="28"/>
        </w:rPr>
        <w:t>, имеющи</w:t>
      </w:r>
      <w:r w:rsidR="006D7022">
        <w:rPr>
          <w:rFonts w:ascii="Times New Roman" w:eastAsia="Liberation Sans" w:hAnsi="Times New Roman" w:cs="Times New Roman"/>
          <w:color w:val="000000"/>
          <w:sz w:val="28"/>
          <w:szCs w:val="28"/>
        </w:rPr>
        <w:t>х</w:t>
      </w:r>
      <w:r w:rsidRPr="006D7022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отношение к развитию страны в исторической ретроспективе. За предыдущие годы Израиль прошел большой путь от находящегося на грани выживания сообщества переселенцев (</w:t>
      </w:r>
      <w:proofErr w:type="spellStart"/>
      <w:r w:rsidRPr="006D7022">
        <w:rPr>
          <w:rFonts w:ascii="Times New Roman" w:eastAsia="Liberation Sans" w:hAnsi="Times New Roman" w:cs="Times New Roman"/>
          <w:color w:val="000000"/>
          <w:sz w:val="28"/>
          <w:szCs w:val="28"/>
        </w:rPr>
        <w:t>ишува</w:t>
      </w:r>
      <w:proofErr w:type="spellEnd"/>
      <w:r w:rsidRPr="006D7022">
        <w:rPr>
          <w:rFonts w:ascii="Times New Roman" w:eastAsia="Liberation Sans" w:hAnsi="Times New Roman" w:cs="Times New Roman"/>
          <w:color w:val="000000"/>
          <w:sz w:val="28"/>
          <w:szCs w:val="28"/>
        </w:rPr>
        <w:t>), нуждающегося в формировании институтов власти и хозяйственной системы, до сильного экономически развитого государства, не толь</w:t>
      </w:r>
      <w:r w:rsidR="006D7022">
        <w:rPr>
          <w:rFonts w:ascii="Times New Roman" w:eastAsia="Liberation Sans" w:hAnsi="Times New Roman" w:cs="Times New Roman"/>
          <w:color w:val="000000"/>
          <w:sz w:val="28"/>
          <w:szCs w:val="28"/>
        </w:rPr>
        <w:t>ко по праву занимающего достойное место в ряду</w:t>
      </w:r>
      <w:r w:rsidRPr="006D7022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ключевых ближневосточных игроков, </w:t>
      </w:r>
      <w:r w:rsidR="006D7022">
        <w:rPr>
          <w:rFonts w:ascii="Times New Roman" w:eastAsia="Liberation Sans" w:hAnsi="Times New Roman" w:cs="Times New Roman"/>
          <w:color w:val="000000"/>
          <w:sz w:val="28"/>
          <w:szCs w:val="28"/>
        </w:rPr>
        <w:t>но </w:t>
      </w:r>
      <w:r w:rsidRPr="006D7022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и по ряду направлений </w:t>
      </w:r>
      <w:r w:rsidR="00E35209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являющегося значимым </w:t>
      </w:r>
      <w:proofErr w:type="spellStart"/>
      <w:r w:rsidR="00E35209">
        <w:rPr>
          <w:rFonts w:ascii="Times New Roman" w:eastAsia="Liberation Sans" w:hAnsi="Times New Roman" w:cs="Times New Roman"/>
          <w:color w:val="000000"/>
          <w:sz w:val="28"/>
          <w:szCs w:val="28"/>
        </w:rPr>
        <w:t>актором</w:t>
      </w:r>
      <w:proofErr w:type="spellEnd"/>
      <w:r w:rsidRPr="006D7022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на глобальном уровне. Принимая во внимание многообразие процессов</w:t>
      </w:r>
      <w:r w:rsidR="00E30EED" w:rsidRPr="006D7022">
        <w:rPr>
          <w:rFonts w:ascii="Times New Roman" w:eastAsia="Liberation Sans" w:hAnsi="Times New Roman" w:cs="Times New Roman"/>
          <w:color w:val="000000"/>
          <w:sz w:val="28"/>
          <w:szCs w:val="28"/>
        </w:rPr>
        <w:t>,</w:t>
      </w:r>
      <w:r w:rsidRPr="006D7022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характеризующих израильское общество, его пол</w:t>
      </w:r>
      <w:r w:rsidR="006D7022">
        <w:rPr>
          <w:rFonts w:ascii="Times New Roman" w:eastAsia="Liberation Sans" w:hAnsi="Times New Roman" w:cs="Times New Roman"/>
          <w:color w:val="000000"/>
          <w:sz w:val="28"/>
          <w:szCs w:val="28"/>
        </w:rPr>
        <w:t>итическую систему и конфигурацию</w:t>
      </w:r>
      <w:r w:rsidRPr="006D7022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международных связей, конференция будет сосредоточена на рассмотрении глубинных предпо</w:t>
      </w:r>
      <w:r w:rsidR="006D7022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сылок </w:t>
      </w:r>
      <w:r w:rsidR="00E35209">
        <w:rPr>
          <w:rFonts w:ascii="Times New Roman" w:eastAsia="Liberation Sans" w:hAnsi="Times New Roman" w:cs="Times New Roman"/>
          <w:color w:val="000000"/>
          <w:sz w:val="28"/>
          <w:szCs w:val="28"/>
        </w:rPr>
        <w:t>современных явлений и</w:t>
      </w:r>
      <w:r w:rsidRPr="006D7022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те</w:t>
      </w:r>
      <w:r w:rsidR="006D7022">
        <w:rPr>
          <w:rFonts w:ascii="Times New Roman" w:eastAsia="Liberation Sans" w:hAnsi="Times New Roman" w:cs="Times New Roman"/>
          <w:color w:val="000000"/>
          <w:sz w:val="28"/>
          <w:szCs w:val="28"/>
        </w:rPr>
        <w:t>нденций в изучении основных</w:t>
      </w:r>
      <w:r w:rsidR="00E35209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вех </w:t>
      </w:r>
      <w:r w:rsidRPr="006D7022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развития </w:t>
      </w:r>
      <w:r w:rsidR="00E35209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этого </w:t>
      </w:r>
      <w:r w:rsidRPr="006D7022">
        <w:rPr>
          <w:rFonts w:ascii="Times New Roman" w:eastAsia="Liberation Sans" w:hAnsi="Times New Roman" w:cs="Times New Roman"/>
          <w:color w:val="000000"/>
          <w:sz w:val="28"/>
          <w:szCs w:val="28"/>
        </w:rPr>
        <w:t>государства и важнейших со</w:t>
      </w:r>
      <w:r w:rsidR="00E35209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бытий в его истории, а также на </w:t>
      </w:r>
      <w:r w:rsidRPr="006D7022">
        <w:rPr>
          <w:rFonts w:ascii="Times New Roman" w:eastAsia="Liberation Sans" w:hAnsi="Times New Roman" w:cs="Times New Roman"/>
          <w:color w:val="000000"/>
          <w:sz w:val="28"/>
          <w:szCs w:val="28"/>
        </w:rPr>
        <w:t>анализе и прогнозировании путей ра</w:t>
      </w:r>
      <w:r w:rsidR="006D7022">
        <w:rPr>
          <w:rFonts w:ascii="Times New Roman" w:eastAsia="Liberation Sans" w:hAnsi="Times New Roman" w:cs="Times New Roman"/>
          <w:color w:val="000000"/>
          <w:sz w:val="28"/>
          <w:szCs w:val="28"/>
        </w:rPr>
        <w:t>звития страны в краткосрочной и </w:t>
      </w:r>
      <w:r w:rsidRPr="006D7022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долгосрочной перспективе. </w:t>
      </w:r>
      <w:r w:rsidR="006D7022">
        <w:rPr>
          <w:rFonts w:ascii="Times New Roman" w:eastAsia="Liberation Sans" w:hAnsi="Times New Roman" w:cs="Times New Roman"/>
          <w:color w:val="000000"/>
          <w:sz w:val="28"/>
          <w:szCs w:val="28"/>
        </w:rPr>
        <w:t>Мы хотели бы объединить в рамках</w:t>
      </w:r>
      <w:r w:rsidRPr="006D7022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конференции специалистов по истории и современности для того, чтобы создать максимально полную картину, дающую представление о 75 годах существо</w:t>
      </w:r>
      <w:r w:rsidR="00E35209">
        <w:rPr>
          <w:rFonts w:ascii="Times New Roman" w:eastAsia="Liberation Sans" w:hAnsi="Times New Roman" w:cs="Times New Roman"/>
          <w:color w:val="000000"/>
          <w:sz w:val="28"/>
          <w:szCs w:val="28"/>
        </w:rPr>
        <w:t>вания Израиля и его потенциале для будущего</w:t>
      </w:r>
      <w:r w:rsidRPr="006D7022">
        <w:rPr>
          <w:rFonts w:ascii="Times New Roman" w:eastAsia="Liberation Sans" w:hAnsi="Times New Roman" w:cs="Times New Roman"/>
          <w:color w:val="000000"/>
          <w:sz w:val="28"/>
          <w:szCs w:val="28"/>
        </w:rPr>
        <w:t>.</w:t>
      </w:r>
    </w:p>
    <w:p w14:paraId="21246C20" w14:textId="59B8DA13" w:rsidR="00BC3A6C" w:rsidRPr="006D7022" w:rsidRDefault="008B4E18" w:rsidP="006D70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7022">
        <w:rPr>
          <w:rFonts w:ascii="Times New Roman" w:eastAsia="Liberation Sans" w:hAnsi="Times New Roman" w:cs="Times New Roman"/>
          <w:color w:val="000000"/>
          <w:sz w:val="28"/>
          <w:szCs w:val="28"/>
        </w:rPr>
        <w:t>Уже традиционно для начинающих специалистов-</w:t>
      </w:r>
      <w:proofErr w:type="spellStart"/>
      <w:r w:rsidRPr="006D7022">
        <w:rPr>
          <w:rFonts w:ascii="Times New Roman" w:eastAsia="Liberation Sans" w:hAnsi="Times New Roman" w:cs="Times New Roman"/>
          <w:color w:val="000000"/>
          <w:sz w:val="28"/>
          <w:szCs w:val="28"/>
        </w:rPr>
        <w:t>израилеведов</w:t>
      </w:r>
      <w:proofErr w:type="spellEnd"/>
      <w:r w:rsidRPr="006D7022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будет предоставлена отдельная площадка для расширенной дискуссии с элементами образовательной программы. В рамках молодежной сессии </w:t>
      </w:r>
      <w:r w:rsidR="00FF4186">
        <w:rPr>
          <w:rFonts w:ascii="Times New Roman" w:eastAsia="Liberation Sans" w:hAnsi="Times New Roman" w:cs="Times New Roman"/>
          <w:color w:val="000000"/>
          <w:sz w:val="28"/>
          <w:szCs w:val="28"/>
        </w:rPr>
        <w:t>аспиранты</w:t>
      </w:r>
      <w:r w:rsidRPr="006D7022">
        <w:rPr>
          <w:rFonts w:ascii="Times New Roman" w:eastAsia="Liberation Sans" w:hAnsi="Times New Roman" w:cs="Times New Roman"/>
          <w:color w:val="000000"/>
          <w:sz w:val="28"/>
          <w:szCs w:val="28"/>
        </w:rPr>
        <w:t>,</w:t>
      </w:r>
      <w:r w:rsidR="00FF4186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студенты</w:t>
      </w:r>
      <w:r w:rsidRPr="006D7022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магистратуры и бак</w:t>
      </w:r>
      <w:r w:rsidR="006D7022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алавриата благодаря общению с куратором </w:t>
      </w:r>
      <w:r w:rsidR="00E35209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смогут </w:t>
      </w:r>
      <w:r w:rsidR="006D7022">
        <w:rPr>
          <w:rFonts w:ascii="Times New Roman" w:eastAsia="Liberation Sans" w:hAnsi="Times New Roman" w:cs="Times New Roman"/>
          <w:color w:val="000000"/>
          <w:sz w:val="28"/>
          <w:szCs w:val="28"/>
        </w:rPr>
        <w:t>не только улучшит</w:t>
      </w:r>
      <w:r w:rsidR="00E35209">
        <w:rPr>
          <w:rFonts w:ascii="Times New Roman" w:eastAsia="Liberation Sans" w:hAnsi="Times New Roman" w:cs="Times New Roman"/>
          <w:color w:val="000000"/>
          <w:sz w:val="28"/>
          <w:szCs w:val="28"/>
        </w:rPr>
        <w:t>ь свои исследовательские работы, но и выступить в </w:t>
      </w:r>
      <w:r w:rsidR="006D7022">
        <w:rPr>
          <w:rFonts w:ascii="Times New Roman" w:eastAsia="Liberation Sans" w:hAnsi="Times New Roman" w:cs="Times New Roman"/>
          <w:color w:val="000000"/>
          <w:sz w:val="28"/>
          <w:szCs w:val="28"/>
        </w:rPr>
        <w:t>качестве рецензентов работ своих коллег.</w:t>
      </w:r>
    </w:p>
    <w:p w14:paraId="09FBDF32" w14:textId="105C6E62" w:rsidR="00BC3A6C" w:rsidRPr="006D7022" w:rsidRDefault="008B4E18" w:rsidP="006D70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7022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Оргкомитет приветствует, если заявки будут </w:t>
      </w:r>
      <w:r w:rsidR="006D7022">
        <w:rPr>
          <w:rFonts w:ascii="Times New Roman" w:eastAsia="Liberation Sans" w:hAnsi="Times New Roman" w:cs="Times New Roman"/>
          <w:color w:val="000000"/>
          <w:sz w:val="28"/>
          <w:szCs w:val="28"/>
        </w:rPr>
        <w:t>вписываться в </w:t>
      </w:r>
      <w:r w:rsidRPr="006D7022">
        <w:rPr>
          <w:rFonts w:ascii="Times New Roman" w:eastAsia="Liberation Sans" w:hAnsi="Times New Roman" w:cs="Times New Roman"/>
          <w:color w:val="000000"/>
          <w:sz w:val="28"/>
          <w:szCs w:val="28"/>
        </w:rPr>
        <w:t>обозначенные далее магистральные темы, однако просит не ограничиваться ими.</w:t>
      </w:r>
    </w:p>
    <w:p w14:paraId="1A298025" w14:textId="77777777" w:rsidR="00BC3A6C" w:rsidRPr="006D7022" w:rsidRDefault="00BC3A6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525BEFE" w14:textId="77777777" w:rsidR="00BC3A6C" w:rsidRPr="00941A55" w:rsidRDefault="008B4E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41A5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ОСНОВНЫЕ ТЕМЫ</w:t>
      </w:r>
    </w:p>
    <w:p w14:paraId="541CEEEA" w14:textId="77777777" w:rsidR="00BC3A6C" w:rsidRDefault="00BC3A6C">
      <w:pPr>
        <w:spacing w:after="0" w:line="240" w:lineRule="auto"/>
        <w:jc w:val="both"/>
        <w:rPr>
          <w:rFonts w:ascii="Arial" w:hAnsi="Arial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14:paraId="700FF84E" w14:textId="77777777" w:rsidR="006D7022" w:rsidRPr="00941A55" w:rsidRDefault="008B4E18" w:rsidP="006D702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941A5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Трансформации</w:t>
      </w:r>
      <w:r w:rsidR="00501248" w:rsidRPr="00941A5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941A5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 израильском обществе: вызовы и возможности</w:t>
      </w:r>
      <w:r w:rsidR="006D7022" w:rsidRPr="00941A5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.</w:t>
      </w:r>
    </w:p>
    <w:p w14:paraId="75065C46" w14:textId="7008DDB0" w:rsidR="00BC3A6C" w:rsidRPr="004878F4" w:rsidRDefault="008B4E18" w:rsidP="006D702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7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политических взглядов, демографических сдвигов, активности израильского гражданского общества, оценка многообразия социальных групп и их</w:t>
      </w:r>
      <w:r w:rsidRPr="004878F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87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взаимодействия важны при изучении внутренней политики</w:t>
      </w:r>
      <w:r w:rsidRPr="004878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государства. Не менее существенным является </w:t>
      </w:r>
      <w:r w:rsidR="00487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 динамических изменений в </w:t>
      </w:r>
      <w:r w:rsidRPr="00487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обществе: создают ли они путь к его единству или предрекают разобщение? В этой связи предлагается рассмотреть процессы социальных трансформаций в широком контексте: их влияние </w:t>
      </w:r>
      <w:r w:rsidR="00487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только на </w:t>
      </w:r>
      <w:r w:rsidRPr="00487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принятие политических реше</w:t>
      </w:r>
      <w:r w:rsidR="004878F4" w:rsidRPr="00487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ний, но и на экзистенци</w:t>
      </w:r>
      <w:r w:rsidRPr="00487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альный аспект проблемы в целом. </w:t>
      </w:r>
      <w:r w:rsidR="00941A55" w:rsidRPr="00487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Сможет ли израильское общество меня</w:t>
      </w:r>
      <w:r w:rsidRPr="00487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ться так, чтобы </w:t>
      </w:r>
      <w:r w:rsidR="00941A55" w:rsidRPr="00487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сохраня</w:t>
      </w:r>
      <w:r w:rsidR="00487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свою </w:t>
      </w:r>
      <w:r w:rsidRPr="00487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уникальную идентичность и культурный код? Какие конкретно </w:t>
      </w:r>
      <w:r w:rsidR="00783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трансформационные </w:t>
      </w:r>
      <w:r w:rsidRPr="00487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вызовы стоят перед различными сегментами современного израильского общества? </w:t>
      </w:r>
    </w:p>
    <w:p w14:paraId="100EDE65" w14:textId="77777777" w:rsidR="00BC3A6C" w:rsidRPr="004878F4" w:rsidRDefault="00BC3A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5769100" w14:textId="77777777" w:rsidR="00BC3A6C" w:rsidRPr="00941A55" w:rsidRDefault="008B4E18" w:rsidP="00941A5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941A5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Новые и старые союзы в меняющемся мире</w:t>
      </w:r>
    </w:p>
    <w:p w14:paraId="7513C73D" w14:textId="664DD1B8" w:rsidR="00BC3A6C" w:rsidRDefault="008B4E18" w:rsidP="00783FBF">
      <w:pPr>
        <w:spacing w:after="0" w:line="240" w:lineRule="auto"/>
        <w:ind w:firstLine="851"/>
        <w:jc w:val="both"/>
        <w:rPr>
          <w:rFonts w:ascii="Arial" w:eastAsia="Liberation Sans" w:hAnsi="Arial"/>
          <w:b/>
          <w:i/>
          <w:iCs/>
          <w:color w:val="000000"/>
          <w:sz w:val="24"/>
          <w:szCs w:val="24"/>
        </w:rPr>
      </w:pPr>
      <w:r w:rsidRPr="00941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Появление новых узлов противоречий в мире сопровождается формированием </w:t>
      </w:r>
      <w:r w:rsidR="00783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новых</w:t>
      </w:r>
      <w:r w:rsidRPr="00941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1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альянсов и корректировкой уже сложившихся</w:t>
      </w:r>
      <w:r w:rsidRPr="00941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союзов. Конфликт на Украине </w:t>
      </w:r>
      <w:r w:rsidR="00941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предложил два пути: поляризация</w:t>
      </w:r>
      <w:r w:rsidRPr="00941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941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разделение</w:t>
      </w:r>
      <w:r w:rsidRPr="00941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</w:t>
      </w:r>
      <w:r w:rsidR="00941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отивоборствующие лагеря, либо</w:t>
      </w:r>
      <w:r w:rsidRPr="00941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равноудаленност</w:t>
      </w:r>
      <w:r w:rsidR="00941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и отказ от </w:t>
      </w:r>
      <w:r w:rsidRPr="00941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вовлеченности в </w:t>
      </w:r>
      <w:r w:rsidR="00941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конфликты и </w:t>
      </w:r>
      <w:r w:rsidRPr="00941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противоречия, </w:t>
      </w:r>
      <w:r w:rsidR="00941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 </w:t>
      </w:r>
      <w:r w:rsidRPr="00941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не имеют прямого отношения к национальным интересам.</w:t>
      </w:r>
      <w:r w:rsidR="00941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Израиль в </w:t>
      </w:r>
      <w:r w:rsidRPr="00941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этом смысле оказался в сложной ситуации. С одной стороны, </w:t>
      </w:r>
      <w:r w:rsidR="00941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 поддержания особых</w:t>
      </w:r>
      <w:r w:rsidRPr="00941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отношений с США при </w:t>
      </w:r>
      <w:r w:rsidR="00941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существующих сложностях в </w:t>
      </w:r>
      <w:r w:rsidRPr="00941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диалоге с Демократической администрацией</w:t>
      </w:r>
      <w:r w:rsidR="00487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Вашингтоне</w:t>
      </w:r>
      <w:r w:rsidRPr="00941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толкают Израиль к проявлению солидарной позиции. С другой стороны, вопросы обеспечения безопасности на северных границах</w:t>
      </w:r>
      <w:r w:rsidR="00941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заставляют учитывать фактор российского присутствия</w:t>
      </w:r>
      <w:r w:rsidRPr="00941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Сирии. Парал</w:t>
      </w:r>
      <w:r w:rsidR="00941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лельно израильское руководство убеждено, что военно-политическая активность Ирана нарастает</w:t>
      </w:r>
      <w:r w:rsidRPr="00941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41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941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941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сдерживания</w:t>
      </w:r>
      <w:r w:rsidRPr="00941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могут потребоваться и Россия, и США. Может ли быть пересмотрен характер союзнических отношений между Израилем и США? Какие новые ситуативные союзы мог</w:t>
      </w:r>
      <w:r w:rsidR="00941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 быть образованы Израилем с</w:t>
      </w:r>
      <w:r w:rsidRPr="00941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другими </w:t>
      </w:r>
      <w:r w:rsidR="00941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государствами? Как</w:t>
      </w:r>
      <w:r w:rsidR="00487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ие </w:t>
      </w:r>
      <w:r w:rsidR="00941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альянсы могут быть предложены</w:t>
      </w:r>
      <w:r w:rsidR="00D45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Израилем</w:t>
      </w:r>
      <w:r w:rsidR="00487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 </w:t>
      </w:r>
      <w:r w:rsidRPr="00941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сдерживания Ирана? </w:t>
      </w:r>
      <w:r w:rsidR="00783FBF" w:rsidRPr="00783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новые конфигурации многосторонних отношений возникают у Израиля в принципе? Что от этого ожидать?</w:t>
      </w:r>
    </w:p>
    <w:p w14:paraId="5AEC869D" w14:textId="77777777" w:rsidR="00D45539" w:rsidRDefault="008B4E18" w:rsidP="00D455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Liberation Sans" w:hAnsi="Times New Roman" w:cs="Times New Roman"/>
          <w:b/>
          <w:i/>
          <w:iCs/>
          <w:color w:val="000000"/>
          <w:sz w:val="28"/>
          <w:szCs w:val="28"/>
        </w:rPr>
      </w:pPr>
      <w:r w:rsidRPr="00D45539">
        <w:rPr>
          <w:rFonts w:ascii="Times New Roman" w:eastAsia="Liberation Sans" w:hAnsi="Times New Roman" w:cs="Times New Roman"/>
          <w:b/>
          <w:i/>
          <w:iCs/>
          <w:color w:val="000000"/>
          <w:sz w:val="28"/>
          <w:szCs w:val="28"/>
        </w:rPr>
        <w:t>Израил</w:t>
      </w:r>
      <w:r w:rsidR="00D45539">
        <w:rPr>
          <w:rFonts w:ascii="Times New Roman" w:eastAsia="Liberation Sans" w:hAnsi="Times New Roman" w:cs="Times New Roman"/>
          <w:b/>
          <w:i/>
          <w:iCs/>
          <w:color w:val="000000"/>
          <w:sz w:val="28"/>
          <w:szCs w:val="28"/>
        </w:rPr>
        <w:t>ь и диаспора: точно не «вчера»,</w:t>
      </w:r>
    </w:p>
    <w:p w14:paraId="378EDB89" w14:textId="3EF52EDE" w:rsidR="00BC3A6C" w:rsidRPr="00D45539" w:rsidRDefault="008B4E18" w:rsidP="00D455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center"/>
        <w:rPr>
          <w:rFonts w:ascii="Times New Roman" w:eastAsia="Liberation Sans" w:hAnsi="Times New Roman" w:cs="Times New Roman"/>
          <w:b/>
          <w:i/>
          <w:iCs/>
          <w:color w:val="000000"/>
          <w:sz w:val="28"/>
          <w:szCs w:val="28"/>
        </w:rPr>
      </w:pPr>
      <w:r w:rsidRPr="00D45539">
        <w:rPr>
          <w:rFonts w:ascii="Times New Roman" w:eastAsia="Liberation Sans" w:hAnsi="Times New Roman" w:cs="Times New Roman"/>
          <w:b/>
          <w:i/>
          <w:iCs/>
          <w:color w:val="000000"/>
          <w:sz w:val="28"/>
          <w:szCs w:val="28"/>
        </w:rPr>
        <w:t>уже почти не «сегодня», а будет ли «завтра»?</w:t>
      </w:r>
    </w:p>
    <w:p w14:paraId="7E88E48B" w14:textId="6270D5DA" w:rsidR="00BC3A6C" w:rsidRPr="00D45539" w:rsidRDefault="008B4E18" w:rsidP="00D4553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D4553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Одним из важных направлений политики Израиля является</w:t>
      </w:r>
      <w:r w:rsidR="00D4553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выстраивание отношений с евреями</w:t>
      </w:r>
      <w:r w:rsidRPr="00D4553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, проживающими за пределами "национального дома". Данная тема не теряет</w:t>
      </w:r>
      <w:r w:rsidR="00D4553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своей актуальности несмотря на </w:t>
      </w:r>
      <w:r w:rsidRPr="00D4553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то, что самих диаспор </w:t>
      </w:r>
      <w:r w:rsidR="00D4553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становится все</w:t>
      </w:r>
      <w:r w:rsidRPr="00D4553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меньше</w:t>
      </w:r>
      <w:r w:rsidR="00D4553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, и все чаще они</w:t>
      </w:r>
      <w:r w:rsidRPr="00D4553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не </w:t>
      </w:r>
      <w:r w:rsidR="00D4553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ставят своей конечной целью поощрение переселения в Израиль</w:t>
      </w:r>
      <w:r w:rsidRPr="00D4553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. В данном разделе мы предлагаем затронуть внутреннюю динамику процессов, характеризующих е</w:t>
      </w:r>
      <w:r w:rsidR="00D4553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врейские сообщества, расположенные</w:t>
      </w:r>
      <w:r w:rsidRPr="00D4553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в различных странах, определить их особенности и общие про</w:t>
      </w:r>
      <w:r w:rsidR="00D4553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блемы, включая необходимость</w:t>
      </w:r>
      <w:r w:rsidRPr="00D4553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противодействия антисемитизму. Кроме того, </w:t>
      </w:r>
      <w:r w:rsidR="00D4553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нельзя не обратить внимание на израильский опыт формирования политики по </w:t>
      </w:r>
      <w:r w:rsidRPr="00D4553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отношению к диаспоре. На конференции было бы интересно обсудить, какие есть теоретические подходы к понятию </w:t>
      </w:r>
      <w:r w:rsidR="0033458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«</w:t>
      </w:r>
      <w:r w:rsidRPr="00D4553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диаспора</w:t>
      </w:r>
      <w:r w:rsidR="0033458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»</w:t>
      </w:r>
      <w:r w:rsidRPr="00D4553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и отношениям национальное государство-диаспора? Какова актуальность их применения? Где сегодня проходят грани взаим</w:t>
      </w:r>
      <w:r w:rsidR="00D4553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ного влияния и взаимного проникновения в </w:t>
      </w:r>
      <w:r w:rsidRPr="00D4553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отношениях Израиля и еврейских общин мира? Какова роль израильтян, проживающих за пределами Израиля, в развитии еврейских диаспор</w:t>
      </w:r>
      <w:r w:rsidR="00D4553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, </w:t>
      </w:r>
      <w:r w:rsidRPr="00D4553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формировании системы </w:t>
      </w:r>
      <w:r w:rsidR="00D4553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их связи с </w:t>
      </w:r>
      <w:r w:rsidRPr="00D4553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Государством Израиль?</w:t>
      </w:r>
    </w:p>
    <w:p w14:paraId="64B4972A" w14:textId="77777777" w:rsidR="00BC3A6C" w:rsidRDefault="00BC3A6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Liberation Sans" w:hAnsi="Times New Roman" w:cs="Times New Roman"/>
          <w:b/>
          <w:i/>
          <w:iCs/>
          <w:color w:val="000000"/>
          <w:sz w:val="28"/>
          <w:szCs w:val="28"/>
        </w:rPr>
      </w:pPr>
    </w:p>
    <w:p w14:paraId="7439B1DF" w14:textId="77777777" w:rsidR="000D7DDB" w:rsidRDefault="000D7DDB" w:rsidP="00FA665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Liberation Sans" w:hAnsi="Times New Roman" w:cs="Times New Roman"/>
          <w:b/>
          <w:i/>
          <w:iCs/>
          <w:color w:val="000000"/>
          <w:sz w:val="28"/>
          <w:szCs w:val="28"/>
        </w:rPr>
      </w:pPr>
    </w:p>
    <w:p w14:paraId="4E8E55EC" w14:textId="2119C224" w:rsidR="00FA665D" w:rsidRDefault="008B4E18" w:rsidP="00FA665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Liberation Sans" w:hAnsi="Times New Roman" w:cs="Times New Roman"/>
          <w:b/>
          <w:i/>
          <w:iCs/>
          <w:color w:val="000000"/>
          <w:sz w:val="28"/>
          <w:szCs w:val="28"/>
        </w:rPr>
      </w:pPr>
      <w:r w:rsidRPr="00D45539">
        <w:rPr>
          <w:rFonts w:ascii="Times New Roman" w:eastAsia="Liberation Sans" w:hAnsi="Times New Roman" w:cs="Times New Roman"/>
          <w:b/>
          <w:i/>
          <w:iCs/>
          <w:color w:val="000000"/>
          <w:sz w:val="28"/>
          <w:szCs w:val="28"/>
        </w:rPr>
        <w:lastRenderedPageBreak/>
        <w:t>Идеология сегодня: влияние на общество</w:t>
      </w:r>
    </w:p>
    <w:p w14:paraId="586C3DDF" w14:textId="533E1AF5" w:rsidR="00BC3A6C" w:rsidRPr="00D45539" w:rsidRDefault="008B4E18" w:rsidP="00FA665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center"/>
        <w:rPr>
          <w:rFonts w:ascii="Times New Roman" w:eastAsia="Liberation Sans" w:hAnsi="Times New Roman" w:cs="Times New Roman"/>
          <w:b/>
          <w:i/>
          <w:iCs/>
          <w:color w:val="000000"/>
          <w:sz w:val="28"/>
          <w:szCs w:val="28"/>
        </w:rPr>
      </w:pPr>
      <w:r w:rsidRPr="00D45539">
        <w:rPr>
          <w:rFonts w:ascii="Times New Roman" w:eastAsia="Liberation Sans" w:hAnsi="Times New Roman" w:cs="Times New Roman"/>
          <w:b/>
          <w:i/>
          <w:iCs/>
          <w:color w:val="000000"/>
          <w:sz w:val="28"/>
          <w:szCs w:val="28"/>
        </w:rPr>
        <w:t>и перспективы трансформации</w:t>
      </w:r>
    </w:p>
    <w:p w14:paraId="4B8E798A" w14:textId="6F551391" w:rsidR="00BC3A6C" w:rsidRPr="00FA665D" w:rsidRDefault="008B4E18" w:rsidP="00FA665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</w:pPr>
      <w:r w:rsidRPr="00FA665D"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  <w:t xml:space="preserve">При наблюдении за </w:t>
      </w:r>
      <w:r w:rsidR="00FA665D"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  <w:t>внутри</w:t>
      </w:r>
      <w:r w:rsidRPr="00FA665D"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  <w:t xml:space="preserve">политическими процессами </w:t>
      </w:r>
      <w:r w:rsidR="00FA665D"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  <w:t>последних лет возникает</w:t>
      </w:r>
      <w:r w:rsidRPr="00FA665D"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  <w:t xml:space="preserve"> ощущение, что идеология окончате</w:t>
      </w:r>
      <w:r w:rsidR="00FA665D"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  <w:t>льно ото</w:t>
      </w:r>
      <w:r w:rsidRPr="00FA665D"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  <w:t xml:space="preserve">шла на второй </w:t>
      </w:r>
      <w:r w:rsidR="00FA665D"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  <w:t>план, уступив место вражде политических альянсов</w:t>
      </w:r>
      <w:r w:rsidRPr="00FA665D"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  <w:t>, создаваемыми "естественными союзниками" или политическими силами, объединенными лишь краткосрочным совпадением ин</w:t>
      </w:r>
      <w:r w:rsidR="00501248" w:rsidRPr="00FA665D"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  <w:t>т</w:t>
      </w:r>
      <w:r w:rsidRPr="00FA665D"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  <w:t>ересов. Предвыборные программы все реже затрагивают фундаменталь</w:t>
      </w:r>
      <w:r w:rsidR="00FA665D"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  <w:t>ные вопросы. П</w:t>
      </w:r>
      <w:r w:rsidRPr="00FA665D"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  <w:t>а</w:t>
      </w:r>
      <w:r w:rsidR="00FA665D"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  <w:t>ртии, относящие себя к левому и </w:t>
      </w:r>
      <w:r w:rsidRPr="00FA665D"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  <w:t>правому лагерям</w:t>
      </w:r>
      <w:r w:rsidR="00287619" w:rsidRPr="00FA665D"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  <w:t>,</w:t>
      </w:r>
      <w:r w:rsidRPr="00FA665D"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  <w:t xml:space="preserve"> далеко не всегда подпадают </w:t>
      </w:r>
      <w:r w:rsidR="00FA665D" w:rsidRPr="00FA665D"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  <w:t xml:space="preserve">под </w:t>
      </w:r>
      <w:r w:rsidRPr="00FA665D"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  <w:t xml:space="preserve">четко установленные критерии таковых. Даже декларируя приверженность сионистской идеологии, представители </w:t>
      </w:r>
      <w:r w:rsidR="00FA665D"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  <w:t xml:space="preserve">тех или иных отрядов </w:t>
      </w:r>
      <w:r w:rsidRPr="00FA665D"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  <w:t xml:space="preserve">израильского политического </w:t>
      </w:r>
      <w:r w:rsidR="00501248" w:rsidRPr="00FA665D"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  <w:t>спектра</w:t>
      </w:r>
      <w:r w:rsidRPr="00FA665D"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  <w:t xml:space="preserve"> понимают ее по-разному. В этой связи представляется важным не только изучить современные идеологические основы функционирования </w:t>
      </w:r>
      <w:r w:rsidR="00FA665D"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  <w:t>израильского общества</w:t>
      </w:r>
      <w:r w:rsidRPr="00FA665D"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  <w:t>, но и разобраться в том, на что и как они вли</w:t>
      </w:r>
      <w:r w:rsidR="00FA665D"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  <w:t>яют. Также было бы интересно</w:t>
      </w:r>
      <w:r w:rsidRPr="00FA665D"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  <w:t xml:space="preserve"> </w:t>
      </w:r>
      <w:r w:rsidR="00FA665D"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  <w:t xml:space="preserve">понять, какие идеологические конструкции могут возникать и </w:t>
      </w:r>
      <w:r w:rsidRPr="00FA665D"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  <w:t xml:space="preserve">есть ли вероятность, что </w:t>
      </w:r>
      <w:r w:rsidR="00FA665D"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  <w:t>та или иная идеология вновь окажется</w:t>
      </w:r>
      <w:r w:rsidRPr="00FA665D"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  <w:t xml:space="preserve"> основой позитивных изменений в Израиле?</w:t>
      </w:r>
    </w:p>
    <w:p w14:paraId="33D981B2" w14:textId="77777777" w:rsidR="00BC3A6C" w:rsidRPr="00FA665D" w:rsidRDefault="00BC3A6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</w:pPr>
    </w:p>
    <w:p w14:paraId="3A5145FB" w14:textId="719C828D" w:rsidR="00BC3A6C" w:rsidRPr="00FA665D" w:rsidRDefault="008B4E18" w:rsidP="00FA665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center"/>
        <w:rPr>
          <w:rFonts w:ascii="Times New Roman" w:eastAsia="Liberation Sans" w:hAnsi="Times New Roman" w:cs="Times New Roman"/>
          <w:b/>
          <w:i/>
          <w:iCs/>
          <w:color w:val="000000"/>
          <w:sz w:val="28"/>
          <w:szCs w:val="28"/>
        </w:rPr>
      </w:pPr>
      <w:r w:rsidRPr="00FA665D">
        <w:rPr>
          <w:rFonts w:ascii="Times New Roman" w:eastAsia="Liberation Sans" w:hAnsi="Times New Roman" w:cs="Times New Roman"/>
          <w:b/>
          <w:i/>
          <w:iCs/>
          <w:color w:val="000000"/>
          <w:sz w:val="28"/>
          <w:szCs w:val="28"/>
        </w:rPr>
        <w:t>Как пи</w:t>
      </w:r>
      <w:r w:rsidR="002A6E53" w:rsidRPr="00FA665D">
        <w:rPr>
          <w:rFonts w:ascii="Times New Roman" w:eastAsia="Liberation Sans" w:hAnsi="Times New Roman" w:cs="Times New Roman"/>
          <w:b/>
          <w:i/>
          <w:iCs/>
          <w:color w:val="000000"/>
          <w:sz w:val="28"/>
          <w:szCs w:val="28"/>
        </w:rPr>
        <w:t>шется</w:t>
      </w:r>
      <w:r w:rsidRPr="00FA665D">
        <w:rPr>
          <w:rFonts w:ascii="Times New Roman" w:eastAsia="Liberation Sans" w:hAnsi="Times New Roman" w:cs="Times New Roman"/>
          <w:b/>
          <w:i/>
          <w:iCs/>
          <w:color w:val="000000"/>
          <w:sz w:val="28"/>
          <w:szCs w:val="28"/>
        </w:rPr>
        <w:t xml:space="preserve"> израильск</w:t>
      </w:r>
      <w:r w:rsidR="002A6E53" w:rsidRPr="00FA665D">
        <w:rPr>
          <w:rFonts w:ascii="Times New Roman" w:eastAsia="Liberation Sans" w:hAnsi="Times New Roman" w:cs="Times New Roman"/>
          <w:b/>
          <w:i/>
          <w:iCs/>
          <w:color w:val="000000"/>
          <w:sz w:val="28"/>
          <w:szCs w:val="28"/>
        </w:rPr>
        <w:t>ая</w:t>
      </w:r>
      <w:r w:rsidRPr="00FA665D">
        <w:rPr>
          <w:rFonts w:ascii="Times New Roman" w:eastAsia="Liberation Sans" w:hAnsi="Times New Roman" w:cs="Times New Roman"/>
          <w:b/>
          <w:i/>
          <w:iCs/>
          <w:color w:val="000000"/>
          <w:sz w:val="28"/>
          <w:szCs w:val="28"/>
        </w:rPr>
        <w:t xml:space="preserve"> истори</w:t>
      </w:r>
      <w:r w:rsidR="002A6E53" w:rsidRPr="00FA665D">
        <w:rPr>
          <w:rFonts w:ascii="Times New Roman" w:eastAsia="Liberation Sans" w:hAnsi="Times New Roman" w:cs="Times New Roman"/>
          <w:b/>
          <w:i/>
          <w:iCs/>
          <w:color w:val="000000"/>
          <w:sz w:val="28"/>
          <w:szCs w:val="28"/>
        </w:rPr>
        <w:t>я</w:t>
      </w:r>
      <w:r w:rsidR="00FA665D">
        <w:rPr>
          <w:rFonts w:ascii="Times New Roman" w:eastAsia="Liberation Sans" w:hAnsi="Times New Roman" w:cs="Times New Roman"/>
          <w:b/>
          <w:i/>
          <w:iCs/>
          <w:color w:val="000000"/>
          <w:sz w:val="28"/>
          <w:szCs w:val="28"/>
        </w:rPr>
        <w:t>?</w:t>
      </w:r>
    </w:p>
    <w:p w14:paraId="4011F13D" w14:textId="17654265" w:rsidR="00BC3A6C" w:rsidRPr="00FA665D" w:rsidRDefault="008B4E18" w:rsidP="00FA665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</w:pPr>
      <w:r w:rsidRPr="00FA665D"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  <w:t>Вехи существования любой страны принято документировать. Происходит это как в момент самих исторических</w:t>
      </w:r>
      <w:r w:rsidR="00FA665D"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  <w:t xml:space="preserve"> событий, так и по </w:t>
      </w:r>
      <w:r w:rsidRPr="00FA665D"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  <w:t>прошествии значительного временного интервала, характеризующегося сменой нескольки</w:t>
      </w:r>
      <w:r w:rsidR="00FA665D"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  <w:t>х поколений историков. При этом предпринимается не только поп</w:t>
      </w:r>
      <w:r w:rsidR="004878F4"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  <w:t>ытка объективной оценки тех или </w:t>
      </w:r>
      <w:r w:rsidR="00FA665D"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  <w:t>иных исторических</w:t>
      </w:r>
      <w:r w:rsidRPr="00FA665D"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  <w:t xml:space="preserve"> фактов, но и </w:t>
      </w:r>
      <w:r w:rsidR="00FA665D"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  <w:t xml:space="preserve">излагается </w:t>
      </w:r>
      <w:r w:rsidR="00501248" w:rsidRPr="00FA665D"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  <w:t>субъективный</w:t>
      </w:r>
      <w:r w:rsidRPr="00FA665D"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  <w:t xml:space="preserve"> взгляд</w:t>
      </w:r>
      <w:r w:rsidR="00FA665D"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  <w:t xml:space="preserve"> на них </w:t>
      </w:r>
      <w:r w:rsidRPr="00FA665D"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  <w:t>специалиста</w:t>
      </w:r>
      <w:r w:rsidR="00FA665D"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  <w:t xml:space="preserve"> с высоты той </w:t>
      </w:r>
      <w:r w:rsidR="004878F4"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  <w:t>эпохи</w:t>
      </w:r>
      <w:r w:rsidRPr="00FA665D"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  <w:t xml:space="preserve">, в которой он работает. В этой связи представляется интересным по прошествии семи с половиной десятилетий существования Израиля посмотреть на то, </w:t>
      </w:r>
      <w:r w:rsidR="00E35209"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  <w:t>каки</w:t>
      </w:r>
      <w:r w:rsidR="004878F4"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  <w:t>е авторы и как писали о тех или </w:t>
      </w:r>
      <w:r w:rsidR="00E35209"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  <w:t xml:space="preserve">иных событиях в истории Израиля. </w:t>
      </w:r>
      <w:r w:rsidRPr="00FA665D"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  <w:t>Каковы были приоритеты</w:t>
      </w:r>
      <w:r w:rsidR="00E35209"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  <w:t>, менялись ли они под влиянием проходящих политических и иных процессов и явлений в жизни израильского общества и в мире</w:t>
      </w:r>
      <w:r w:rsidRPr="00FA665D"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  <w:t>?</w:t>
      </w:r>
      <w:r w:rsidR="00E35209"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  <w:t xml:space="preserve"> </w:t>
      </w:r>
      <w:r w:rsidR="0033458A" w:rsidRPr="0033458A"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  <w:t>Не менее интересно порассуждать о том, с каких позиций история Израиля должна излагаться сегодня</w:t>
      </w:r>
      <w:r w:rsidR="0033458A"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  <w:t>.</w:t>
      </w:r>
      <w:r w:rsidR="0033458A" w:rsidRPr="0033458A"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  <w:t xml:space="preserve"> </w:t>
      </w:r>
      <w:r w:rsidRPr="00FA665D"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  <w:t>В рамках данного блока мы хотели бы видеть доклады по исторической политике и историографии</w:t>
      </w:r>
      <w:r w:rsidR="00AB5B24" w:rsidRPr="00FA665D"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  <w:t>, а также доклады, посвященные значимым историческим событиям</w:t>
      </w:r>
      <w:r w:rsidRPr="00FA665D"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  <w:t xml:space="preserve">. </w:t>
      </w:r>
    </w:p>
    <w:p w14:paraId="0B60853C" w14:textId="77777777" w:rsidR="00BC3A6C" w:rsidRDefault="00BC3A6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Arial" w:eastAsia="Liberation Sans" w:hAnsi="Arial"/>
          <w:b/>
          <w:i/>
          <w:iCs/>
          <w:color w:val="000000"/>
          <w:sz w:val="24"/>
          <w:szCs w:val="24"/>
        </w:rPr>
      </w:pPr>
    </w:p>
    <w:p w14:paraId="10E3FAA2" w14:textId="4D67CB80" w:rsidR="00BC3A6C" w:rsidRPr="00E35209" w:rsidRDefault="008B4E18" w:rsidP="00E352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35209">
        <w:rPr>
          <w:rFonts w:ascii="Times New Roman" w:eastAsia="Liberation Sans" w:hAnsi="Times New Roman" w:cs="Times New Roman"/>
          <w:b/>
          <w:i/>
          <w:iCs/>
          <w:color w:val="000000"/>
          <w:sz w:val="28"/>
          <w:szCs w:val="28"/>
        </w:rPr>
        <w:t>Молодежная площадка</w:t>
      </w:r>
    </w:p>
    <w:p w14:paraId="1512D64C" w14:textId="492D9AAB" w:rsidR="00BC3A6C" w:rsidRPr="00E35209" w:rsidRDefault="008B4E18" w:rsidP="00E352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5209">
        <w:rPr>
          <w:rFonts w:ascii="Times New Roman" w:eastAsia="Liberation Sans" w:hAnsi="Times New Roman" w:cs="Times New Roman"/>
          <w:color w:val="000000"/>
          <w:sz w:val="28"/>
          <w:szCs w:val="28"/>
        </w:rPr>
        <w:t>Формат работы м</w:t>
      </w:r>
      <w:r w:rsidR="00E35209">
        <w:rPr>
          <w:rFonts w:ascii="Times New Roman" w:eastAsia="Liberation Sans" w:hAnsi="Times New Roman" w:cs="Times New Roman"/>
          <w:color w:val="000000"/>
          <w:sz w:val="28"/>
          <w:szCs w:val="28"/>
        </w:rPr>
        <w:t>олодежной площадки будет организован</w:t>
      </w:r>
      <w:r w:rsidRPr="00E35209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следующим образом. К каждому докладчику, заявка которого бу</w:t>
      </w:r>
      <w:r w:rsidR="00E35209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дет одобрена Оргкомитетом, </w:t>
      </w:r>
      <w:r w:rsidR="0033458A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будет </w:t>
      </w:r>
      <w:r w:rsidR="00E35209">
        <w:rPr>
          <w:rFonts w:ascii="Times New Roman" w:eastAsia="Liberation Sans" w:hAnsi="Times New Roman" w:cs="Times New Roman"/>
          <w:color w:val="000000"/>
          <w:sz w:val="28"/>
          <w:szCs w:val="28"/>
        </w:rPr>
        <w:t>прикреп</w:t>
      </w:r>
      <w:r w:rsidR="0033458A">
        <w:rPr>
          <w:rFonts w:ascii="Times New Roman" w:eastAsia="Liberation Sans" w:hAnsi="Times New Roman" w:cs="Times New Roman"/>
          <w:color w:val="000000"/>
          <w:sz w:val="28"/>
          <w:szCs w:val="28"/>
        </w:rPr>
        <w:t>лён</w:t>
      </w:r>
      <w:r w:rsidRPr="00E35209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куратор из числа сотрудников Отдела изучения Израиля и еврейских о</w:t>
      </w:r>
      <w:r w:rsidR="00E35209">
        <w:rPr>
          <w:rFonts w:ascii="Times New Roman" w:eastAsia="Liberation Sans" w:hAnsi="Times New Roman" w:cs="Times New Roman"/>
          <w:color w:val="000000"/>
          <w:sz w:val="28"/>
          <w:szCs w:val="28"/>
        </w:rPr>
        <w:t>бщин ИВ РАН, который выступит в </w:t>
      </w:r>
      <w:r w:rsidRPr="00E35209">
        <w:rPr>
          <w:rFonts w:ascii="Times New Roman" w:eastAsia="Liberation Sans" w:hAnsi="Times New Roman" w:cs="Times New Roman"/>
          <w:color w:val="000000"/>
          <w:sz w:val="28"/>
          <w:szCs w:val="28"/>
        </w:rPr>
        <w:t>кач</w:t>
      </w:r>
      <w:r w:rsidR="00E35209">
        <w:rPr>
          <w:rFonts w:ascii="Times New Roman" w:eastAsia="Liberation Sans" w:hAnsi="Times New Roman" w:cs="Times New Roman"/>
          <w:color w:val="000000"/>
          <w:sz w:val="28"/>
          <w:szCs w:val="28"/>
        </w:rPr>
        <w:t>естве рецензента. Кроме того,</w:t>
      </w:r>
      <w:r w:rsidRPr="00E35209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каждый участник сессии одновременно будет рецензентом для другого участника.</w:t>
      </w:r>
    </w:p>
    <w:sectPr w:rsidR="00BC3A6C" w:rsidRPr="00E35209" w:rsidSect="004878F4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CB2A6" w14:textId="77777777" w:rsidR="00C51030" w:rsidRDefault="00C51030" w:rsidP="00E35209">
      <w:pPr>
        <w:spacing w:after="0" w:line="240" w:lineRule="auto"/>
      </w:pPr>
      <w:r>
        <w:separator/>
      </w:r>
    </w:p>
  </w:endnote>
  <w:endnote w:type="continuationSeparator" w:id="0">
    <w:p w14:paraId="32DC4D91" w14:textId="77777777" w:rsidR="00C51030" w:rsidRDefault="00C51030" w:rsidP="00E3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1C8CE" w14:textId="77777777" w:rsidR="00C51030" w:rsidRDefault="00C51030" w:rsidP="00E35209">
      <w:pPr>
        <w:spacing w:after="0" w:line="240" w:lineRule="auto"/>
      </w:pPr>
      <w:r>
        <w:separator/>
      </w:r>
    </w:p>
  </w:footnote>
  <w:footnote w:type="continuationSeparator" w:id="0">
    <w:p w14:paraId="055DEA1B" w14:textId="77777777" w:rsidR="00C51030" w:rsidRDefault="00C51030" w:rsidP="00E3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8144"/>
      <w:docPartObj>
        <w:docPartGallery w:val="Page Numbers (Top of Page)"/>
        <w:docPartUnique/>
      </w:docPartObj>
    </w:sdtPr>
    <w:sdtContent>
      <w:p w14:paraId="18FEA295" w14:textId="244F55EA" w:rsidR="00E35209" w:rsidRDefault="00E3520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8F4">
          <w:rPr>
            <w:noProof/>
          </w:rPr>
          <w:t>3</w:t>
        </w:r>
        <w:r>
          <w:fldChar w:fldCharType="end"/>
        </w:r>
      </w:p>
    </w:sdtContent>
  </w:sdt>
  <w:p w14:paraId="7FFC2C38" w14:textId="77777777" w:rsidR="00E35209" w:rsidRDefault="00E3520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A6C"/>
    <w:rsid w:val="000D7DDB"/>
    <w:rsid w:val="00287619"/>
    <w:rsid w:val="002A6E53"/>
    <w:rsid w:val="0033458A"/>
    <w:rsid w:val="004878F4"/>
    <w:rsid w:val="00501248"/>
    <w:rsid w:val="006D7022"/>
    <w:rsid w:val="00783FBF"/>
    <w:rsid w:val="008B4E18"/>
    <w:rsid w:val="00925AAD"/>
    <w:rsid w:val="00941A55"/>
    <w:rsid w:val="00AB5B24"/>
    <w:rsid w:val="00BC3A6C"/>
    <w:rsid w:val="00C51030"/>
    <w:rsid w:val="00D45539"/>
    <w:rsid w:val="00E30EED"/>
    <w:rsid w:val="00E35209"/>
    <w:rsid w:val="00FA665D"/>
    <w:rsid w:val="00FF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99155"/>
  <w15:docId w15:val="{AB93C941-4EA0-4C45-A4A3-505D41A7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kern w:val="2"/>
        <w:sz w:val="22"/>
        <w:szCs w:val="22"/>
        <w:lang w:val="ru-RU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563C1"/>
      <w:u w:val="single"/>
    </w:rPr>
  </w:style>
  <w:style w:type="paragraph" w:styleId="a4">
    <w:name w:val="Revision"/>
    <w:uiPriority w:val="99"/>
    <w:pPr>
      <w:spacing w:after="0" w:line="240" w:lineRule="auto"/>
    </w:pPr>
  </w:style>
  <w:style w:type="character" w:styleId="a5">
    <w:name w:val="annotation reference"/>
    <w:basedOn w:val="a0"/>
    <w:uiPriority w:val="99"/>
    <w:rPr>
      <w:sz w:val="16"/>
      <w:szCs w:val="16"/>
    </w:rPr>
  </w:style>
  <w:style w:type="paragraph" w:styleId="a6">
    <w:name w:val="annotation text"/>
    <w:basedOn w:val="a"/>
    <w:link w:val="a7"/>
    <w:uiPriority w:val="9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5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35209"/>
  </w:style>
  <w:style w:type="paragraph" w:styleId="ac">
    <w:name w:val="footer"/>
    <w:basedOn w:val="a"/>
    <w:link w:val="ad"/>
    <w:uiPriority w:val="99"/>
    <w:unhideWhenUsed/>
    <w:rsid w:val="00E35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5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Maryasis</dc:creator>
  <cp:lastModifiedBy>Dmitry Maryasis</cp:lastModifiedBy>
  <cp:revision>4</cp:revision>
  <dcterms:created xsi:type="dcterms:W3CDTF">2023-03-04T04:51:00Z</dcterms:created>
  <dcterms:modified xsi:type="dcterms:W3CDTF">2023-03-07T05:34:00Z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7c72677dac4841b4978654247c1a0bab</vt:lpwstr>
  </property>
</Properties>
</file>